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7C9" w:rsidRDefault="00813065">
      <w:pPr>
        <w:rPr>
          <w:b/>
        </w:rPr>
      </w:pPr>
      <w:proofErr w:type="gramStart"/>
      <w:r>
        <w:rPr>
          <w:b/>
        </w:rPr>
        <w:t>JPSFA  MEETING</w:t>
      </w:r>
      <w:proofErr w:type="gramEnd"/>
      <w:r>
        <w:rPr>
          <w:b/>
        </w:rPr>
        <w:t xml:space="preserve"> WITH JCT 0n 30</w:t>
      </w:r>
      <w:r w:rsidRPr="00813065">
        <w:rPr>
          <w:b/>
          <w:vertAlign w:val="superscript"/>
        </w:rPr>
        <w:t>th</w:t>
      </w:r>
      <w:r>
        <w:rPr>
          <w:b/>
        </w:rPr>
        <w:t xml:space="preserve"> April 2015</w:t>
      </w:r>
    </w:p>
    <w:p w:rsidR="00813065" w:rsidRDefault="00813065">
      <w:pPr>
        <w:rPr>
          <w:b/>
        </w:rPr>
      </w:pPr>
    </w:p>
    <w:tbl>
      <w:tblPr>
        <w:tblStyle w:val="TableGrid"/>
        <w:tblW w:w="0" w:type="auto"/>
        <w:tblLook w:val="04A0" w:firstRow="1" w:lastRow="0" w:firstColumn="1" w:lastColumn="0" w:noHBand="0" w:noVBand="1"/>
      </w:tblPr>
      <w:tblGrid>
        <w:gridCol w:w="387"/>
        <w:gridCol w:w="6476"/>
        <w:gridCol w:w="6313"/>
      </w:tblGrid>
      <w:tr w:rsidR="00813065" w:rsidTr="000731AC">
        <w:trPr>
          <w:trHeight w:val="503"/>
        </w:trPr>
        <w:tc>
          <w:tcPr>
            <w:tcW w:w="387" w:type="dxa"/>
          </w:tcPr>
          <w:p w:rsidR="00813065" w:rsidRDefault="00813065">
            <w:pPr>
              <w:rPr>
                <w:b/>
              </w:rPr>
            </w:pPr>
          </w:p>
        </w:tc>
        <w:tc>
          <w:tcPr>
            <w:tcW w:w="6476" w:type="dxa"/>
          </w:tcPr>
          <w:p w:rsidR="00813065" w:rsidRDefault="00813065">
            <w:pPr>
              <w:rPr>
                <w:b/>
              </w:rPr>
            </w:pPr>
            <w:r>
              <w:rPr>
                <w:b/>
              </w:rPr>
              <w:t>ISSUE</w:t>
            </w:r>
          </w:p>
        </w:tc>
        <w:tc>
          <w:tcPr>
            <w:tcW w:w="6313" w:type="dxa"/>
          </w:tcPr>
          <w:p w:rsidR="00813065" w:rsidRDefault="00813065">
            <w:pPr>
              <w:rPr>
                <w:b/>
              </w:rPr>
            </w:pPr>
            <w:r>
              <w:rPr>
                <w:b/>
              </w:rPr>
              <w:t xml:space="preserve"> ACTION</w:t>
            </w:r>
          </w:p>
        </w:tc>
      </w:tr>
      <w:tr w:rsidR="00813065" w:rsidTr="000731AC">
        <w:tc>
          <w:tcPr>
            <w:tcW w:w="387" w:type="dxa"/>
          </w:tcPr>
          <w:p w:rsidR="00813065" w:rsidRPr="00962E81" w:rsidRDefault="00813065" w:rsidP="00813065">
            <w:pPr>
              <w:jc w:val="center"/>
            </w:pPr>
          </w:p>
          <w:p w:rsidR="00813065" w:rsidRPr="00962E81" w:rsidRDefault="00813065" w:rsidP="00813065">
            <w:pPr>
              <w:jc w:val="center"/>
            </w:pPr>
            <w:r w:rsidRPr="00962E81">
              <w:t>1.</w:t>
            </w:r>
          </w:p>
          <w:p w:rsidR="00813065" w:rsidRPr="00962E81" w:rsidRDefault="00813065" w:rsidP="00813065">
            <w:pPr>
              <w:jc w:val="center"/>
            </w:pPr>
          </w:p>
        </w:tc>
        <w:tc>
          <w:tcPr>
            <w:tcW w:w="6476" w:type="dxa"/>
          </w:tcPr>
          <w:p w:rsidR="00813065" w:rsidRPr="00962E81" w:rsidRDefault="00813065"/>
          <w:p w:rsidR="00813065" w:rsidRPr="00962E81" w:rsidRDefault="00C44DEF">
            <w:r w:rsidRPr="00962E81">
              <w:t xml:space="preserve">CDN Paperless </w:t>
            </w:r>
            <w:proofErr w:type="gramStart"/>
            <w:r w:rsidRPr="00962E81">
              <w:t>Updates :</w:t>
            </w:r>
            <w:proofErr w:type="gramEnd"/>
            <w:r w:rsidRPr="00962E81">
              <w:t xml:space="preserve"> JPSFA requested JPB for the latest developments and time frame for implementation.</w:t>
            </w:r>
          </w:p>
          <w:p w:rsidR="00813065" w:rsidRPr="00962E81" w:rsidRDefault="00813065"/>
          <w:p w:rsidR="00813065" w:rsidRPr="00962E81" w:rsidRDefault="00813065"/>
          <w:p w:rsidR="00813065" w:rsidRPr="00962E81" w:rsidRDefault="00813065"/>
          <w:p w:rsidR="00813065" w:rsidRPr="00962E81" w:rsidRDefault="00813065"/>
          <w:p w:rsidR="00813065" w:rsidRPr="00962E81" w:rsidRDefault="00813065"/>
          <w:p w:rsidR="00813065" w:rsidRPr="00962E81" w:rsidRDefault="00813065"/>
          <w:p w:rsidR="00813065" w:rsidRPr="00962E81" w:rsidRDefault="00813065"/>
          <w:p w:rsidR="00813065" w:rsidRPr="00962E81" w:rsidRDefault="00813065"/>
        </w:tc>
        <w:tc>
          <w:tcPr>
            <w:tcW w:w="6313" w:type="dxa"/>
          </w:tcPr>
          <w:p w:rsidR="00813065" w:rsidRPr="00962E81" w:rsidRDefault="00813065"/>
          <w:p w:rsidR="00E53732" w:rsidRPr="00962E81" w:rsidRDefault="00C44DEF">
            <w:r w:rsidRPr="00962E81">
              <w:t>Mr. Yap said that they are still in the midst of the 1</w:t>
            </w:r>
            <w:r w:rsidRPr="00962E81">
              <w:rPr>
                <w:vertAlign w:val="superscript"/>
              </w:rPr>
              <w:t>st</w:t>
            </w:r>
            <w:r w:rsidRPr="00962E81">
              <w:t xml:space="preserve"> phase and the final weeks of testing are targeted to roll out by June. The RFID based cards can be applied online and issued at the port hopefully by end of May 2015.</w:t>
            </w:r>
            <w:r w:rsidR="00E53732" w:rsidRPr="00962E81">
              <w:t xml:space="preserve"> Subsequently, the final round of user testing is scheduled at the end of August followed by the pilot roll out in September which will involve JPSFA.</w:t>
            </w:r>
          </w:p>
          <w:p w:rsidR="00E53732" w:rsidRPr="00962E81" w:rsidRDefault="00E53732"/>
          <w:p w:rsidR="00C44DEF" w:rsidRPr="00962E81" w:rsidRDefault="00E53732">
            <w:r w:rsidRPr="00962E81">
              <w:t>JPB will conduct a pre-briefing for our members in June once the process is finalized. The full run is expected to be in October 2015.</w:t>
            </w:r>
            <w:r w:rsidR="00C44DEF" w:rsidRPr="00962E81">
              <w:t xml:space="preserve"> </w:t>
            </w:r>
          </w:p>
        </w:tc>
      </w:tr>
      <w:tr w:rsidR="00813065" w:rsidTr="000731AC">
        <w:tc>
          <w:tcPr>
            <w:tcW w:w="387" w:type="dxa"/>
          </w:tcPr>
          <w:p w:rsidR="003D2642" w:rsidRPr="00962E81" w:rsidRDefault="003D2642"/>
          <w:p w:rsidR="00E53732" w:rsidRPr="00962E81" w:rsidRDefault="00E53732">
            <w:r w:rsidRPr="00962E81">
              <w:t>2.</w:t>
            </w:r>
          </w:p>
        </w:tc>
        <w:tc>
          <w:tcPr>
            <w:tcW w:w="6476" w:type="dxa"/>
          </w:tcPr>
          <w:p w:rsidR="003D2642" w:rsidRPr="00962E81" w:rsidRDefault="003D2642"/>
          <w:p w:rsidR="00813065" w:rsidRPr="00962E81" w:rsidRDefault="00E53732">
            <w:r w:rsidRPr="00962E81">
              <w:t xml:space="preserve">Yard Congestion &amp; Store Rent: JPSFA notified JPB that following our meeting with LPJ on </w:t>
            </w:r>
            <w:r w:rsidR="00107834" w:rsidRPr="00962E81">
              <w:t xml:space="preserve">22/4, they have agreed to retract the circular on the PGC and Storage Charge pending further discussion. </w:t>
            </w:r>
          </w:p>
          <w:p w:rsidR="00107834" w:rsidRPr="00962E81" w:rsidRDefault="00107834"/>
          <w:p w:rsidR="00107834" w:rsidRPr="00962E81" w:rsidRDefault="00107834">
            <w:r w:rsidRPr="00962E81">
              <w:t xml:space="preserve">Mr. Michael asked JPB for the statistics of the yard congestion and which parties were causing it. </w:t>
            </w:r>
          </w:p>
          <w:p w:rsidR="00813065" w:rsidRPr="00962E81" w:rsidRDefault="00813065"/>
          <w:p w:rsidR="00813065" w:rsidRPr="00962E81" w:rsidRDefault="00813065"/>
          <w:p w:rsidR="00813065" w:rsidRPr="00962E81" w:rsidRDefault="00813065"/>
          <w:p w:rsidR="00813065" w:rsidRPr="00962E81" w:rsidRDefault="00813065"/>
          <w:p w:rsidR="00813065" w:rsidRPr="00962E81" w:rsidRDefault="00813065"/>
          <w:p w:rsidR="00813065" w:rsidRPr="00962E81" w:rsidRDefault="00813065"/>
          <w:p w:rsidR="00813065" w:rsidRPr="00962E81" w:rsidRDefault="00813065"/>
        </w:tc>
        <w:tc>
          <w:tcPr>
            <w:tcW w:w="6313" w:type="dxa"/>
          </w:tcPr>
          <w:p w:rsidR="00813065" w:rsidRPr="00962E81" w:rsidRDefault="00813065"/>
          <w:p w:rsidR="00107834" w:rsidRPr="00962E81" w:rsidRDefault="00107834" w:rsidP="00107834">
            <w:r w:rsidRPr="00962E81">
              <w:t>Mr. Edwin replied that the consignees were the ones causing the congestion as 60% of them have warehousing issues. Some have been allowed for longer stay due to commercial reasons; others are limited to 5 days. Although the situation has improved now, JPB requests that the Associations assist in getting their members to cooperate.</w:t>
            </w:r>
          </w:p>
          <w:p w:rsidR="00107834" w:rsidRPr="00962E81" w:rsidRDefault="00107834" w:rsidP="00107834"/>
          <w:p w:rsidR="00107834" w:rsidRPr="00962E81" w:rsidRDefault="003D2642" w:rsidP="00107834">
            <w:r w:rsidRPr="00962E81">
              <w:t>En. Sha</w:t>
            </w:r>
            <w:r w:rsidR="00215911">
              <w:t>h</w:t>
            </w:r>
            <w:r w:rsidRPr="00962E81">
              <w:t>rull said that yard congestion happens especially during holidays where free days are given. Going forward, the port may retract the grace ‘free days’ given in past. Nevertheless,  Mr. Michael expressed appreciation to JPB for withdrawing the intended revised charges,</w:t>
            </w:r>
          </w:p>
          <w:p w:rsidR="00E41F21" w:rsidRPr="00962E81" w:rsidRDefault="00E41F21" w:rsidP="00107834"/>
          <w:p w:rsidR="00E41F21" w:rsidRPr="00962E81" w:rsidRDefault="00E41F21" w:rsidP="00107834"/>
          <w:p w:rsidR="00E41F21" w:rsidRPr="00962E81" w:rsidRDefault="00E41F21" w:rsidP="00107834"/>
          <w:p w:rsidR="00E41F21" w:rsidRPr="00962E81" w:rsidRDefault="00E41F21" w:rsidP="00107834"/>
          <w:p w:rsidR="00E41F21" w:rsidRPr="00962E81" w:rsidRDefault="00E41F21" w:rsidP="00107834"/>
        </w:tc>
      </w:tr>
      <w:tr w:rsidR="00813065" w:rsidTr="000731AC">
        <w:tc>
          <w:tcPr>
            <w:tcW w:w="387" w:type="dxa"/>
          </w:tcPr>
          <w:p w:rsidR="00813065" w:rsidRPr="00962E81" w:rsidRDefault="00813065"/>
          <w:p w:rsidR="003D2642" w:rsidRPr="00962E81" w:rsidRDefault="00E41F21">
            <w:r w:rsidRPr="00962E81">
              <w:t>3</w:t>
            </w:r>
            <w:r w:rsidR="003D2642" w:rsidRPr="00962E81">
              <w:t>.</w:t>
            </w:r>
          </w:p>
        </w:tc>
        <w:tc>
          <w:tcPr>
            <w:tcW w:w="6476" w:type="dxa"/>
          </w:tcPr>
          <w:p w:rsidR="00813065" w:rsidRPr="00962E81" w:rsidRDefault="00813065"/>
          <w:p w:rsidR="003D2642" w:rsidRPr="00962E81" w:rsidRDefault="003D2642">
            <w:r w:rsidRPr="00962E81">
              <w:t>GST Billing Advice: JPSFA requested for JPB to provide a list of the items/charges subjected to GST.</w:t>
            </w:r>
            <w:r w:rsidR="00E41F21" w:rsidRPr="00962E81">
              <w:t xml:space="preserve"> Currently, the freight forwarders are categorized as second tier and many of the transportation charges are subjected to SR.</w:t>
            </w:r>
          </w:p>
          <w:p w:rsidR="00813065" w:rsidRPr="00962E81" w:rsidRDefault="00813065"/>
          <w:p w:rsidR="00813065" w:rsidRPr="00962E81" w:rsidRDefault="00813065"/>
          <w:p w:rsidR="00813065" w:rsidRPr="00962E81" w:rsidRDefault="00813065"/>
          <w:p w:rsidR="00813065" w:rsidRPr="00962E81" w:rsidRDefault="00813065"/>
          <w:p w:rsidR="00813065" w:rsidRPr="00962E81" w:rsidRDefault="00813065"/>
        </w:tc>
        <w:tc>
          <w:tcPr>
            <w:tcW w:w="6313" w:type="dxa"/>
          </w:tcPr>
          <w:p w:rsidR="00813065" w:rsidRPr="00962E81" w:rsidRDefault="00813065"/>
          <w:p w:rsidR="003D2642" w:rsidRPr="00962E81" w:rsidRDefault="003D2642" w:rsidP="003D2642">
            <w:r w:rsidRPr="00962E81">
              <w:t xml:space="preserve">JPB said that they were not issuing because there are differences with West Port and PTP. En. Shahrull said that they have written </w:t>
            </w:r>
            <w:r w:rsidR="00E41F21" w:rsidRPr="00962E81">
              <w:t xml:space="preserve">MOF and </w:t>
            </w:r>
            <w:r w:rsidRPr="00962E81">
              <w:t>MOT and suggested that the Free Zone Act supersedes the GST Act</w:t>
            </w:r>
            <w:r w:rsidR="00E41F21" w:rsidRPr="00962E81">
              <w:t>. MIDA and MITI are also in the loop.</w:t>
            </w:r>
          </w:p>
          <w:p w:rsidR="003D2642" w:rsidRPr="00962E81" w:rsidRDefault="003D2642" w:rsidP="003D2642">
            <w:r w:rsidRPr="00962E81">
              <w:t xml:space="preserve"> </w:t>
            </w:r>
          </w:p>
          <w:p w:rsidR="00E41F21" w:rsidRPr="00962E81" w:rsidRDefault="00E41F21" w:rsidP="00215911">
            <w:r w:rsidRPr="00962E81">
              <w:t xml:space="preserve">To </w:t>
            </w:r>
            <w:proofErr w:type="gramStart"/>
            <w:r w:rsidRPr="00962E81">
              <w:t>strengthen  any</w:t>
            </w:r>
            <w:proofErr w:type="gramEnd"/>
            <w:r w:rsidRPr="00962E81">
              <w:t xml:space="preserve"> appeal for ZR on GST, Mr. Michael proposed that the Associations be present should any meeting be called to discuss on this.</w:t>
            </w:r>
          </w:p>
        </w:tc>
      </w:tr>
      <w:tr w:rsidR="00813065" w:rsidTr="000731AC">
        <w:tc>
          <w:tcPr>
            <w:tcW w:w="387" w:type="dxa"/>
          </w:tcPr>
          <w:p w:rsidR="00813065" w:rsidRPr="00962E81" w:rsidRDefault="00813065"/>
          <w:p w:rsidR="00E41F21" w:rsidRPr="00962E81" w:rsidRDefault="00E41F21">
            <w:r w:rsidRPr="00962E81">
              <w:t>4.</w:t>
            </w:r>
          </w:p>
        </w:tc>
        <w:tc>
          <w:tcPr>
            <w:tcW w:w="6476" w:type="dxa"/>
          </w:tcPr>
          <w:p w:rsidR="00813065" w:rsidRPr="00962E81" w:rsidRDefault="00813065"/>
          <w:p w:rsidR="00813065" w:rsidRPr="00962E81" w:rsidRDefault="00B0076D">
            <w:r w:rsidRPr="00962E81">
              <w:t>Classification of Demurrage and Detention : Is it ZR or SR</w:t>
            </w:r>
          </w:p>
          <w:p w:rsidR="00813065" w:rsidRPr="00962E81" w:rsidRDefault="00813065"/>
          <w:p w:rsidR="00813065" w:rsidRPr="00962E81" w:rsidRDefault="00813065"/>
        </w:tc>
        <w:tc>
          <w:tcPr>
            <w:tcW w:w="6313" w:type="dxa"/>
          </w:tcPr>
          <w:p w:rsidR="00813065" w:rsidRPr="00962E81" w:rsidRDefault="00813065"/>
          <w:p w:rsidR="00B0076D" w:rsidRPr="00962E81" w:rsidRDefault="00B0076D">
            <w:r w:rsidRPr="00962E81">
              <w:t xml:space="preserve">At the moment it is ZR as indicated by the port. However, Customs </w:t>
            </w:r>
            <w:r w:rsidR="00215911" w:rsidRPr="00962E81">
              <w:t>confirm</w:t>
            </w:r>
            <w:r w:rsidR="00215911">
              <w:t xml:space="preserve">s </w:t>
            </w:r>
            <w:r w:rsidR="00215911" w:rsidRPr="00962E81">
              <w:t>that</w:t>
            </w:r>
            <w:r w:rsidRPr="00962E81">
              <w:t xml:space="preserve"> it should be SR because it is a penalty.</w:t>
            </w:r>
          </w:p>
        </w:tc>
      </w:tr>
      <w:tr w:rsidR="000731AC" w:rsidTr="000731AC">
        <w:tc>
          <w:tcPr>
            <w:tcW w:w="387" w:type="dxa"/>
          </w:tcPr>
          <w:p w:rsidR="000731AC" w:rsidRPr="00962E81" w:rsidRDefault="000731AC"/>
          <w:p w:rsidR="000731AC" w:rsidRPr="00962E81" w:rsidRDefault="000731AC">
            <w:r w:rsidRPr="00962E81">
              <w:t>5.</w:t>
            </w:r>
          </w:p>
        </w:tc>
        <w:tc>
          <w:tcPr>
            <w:tcW w:w="6476" w:type="dxa"/>
          </w:tcPr>
          <w:p w:rsidR="000731AC" w:rsidRPr="00962E81" w:rsidRDefault="000731AC" w:rsidP="000731AC"/>
          <w:p w:rsidR="000731AC" w:rsidRPr="00962E81" w:rsidRDefault="000731AC" w:rsidP="000731AC">
            <w:r w:rsidRPr="00962E81">
              <w:t xml:space="preserve">Can external </w:t>
            </w:r>
            <w:proofErr w:type="spellStart"/>
            <w:r w:rsidRPr="00962E81">
              <w:t>hauliers</w:t>
            </w:r>
            <w:proofErr w:type="spellEnd"/>
            <w:r w:rsidRPr="00962E81">
              <w:t xml:space="preserve"> move empty containers to FZ warehouses and thereafter to CY and vice-versa</w:t>
            </w:r>
            <w:r w:rsidR="00215911">
              <w:t>?</w:t>
            </w:r>
            <w:r w:rsidRPr="00962E81">
              <w:t xml:space="preserve"> Currently, only JPL appointed </w:t>
            </w:r>
            <w:proofErr w:type="spellStart"/>
            <w:r w:rsidRPr="00962E81">
              <w:t>hauliers</w:t>
            </w:r>
            <w:proofErr w:type="spellEnd"/>
            <w:r w:rsidRPr="00962E81">
              <w:t xml:space="preserve"> are allowed. </w:t>
            </w:r>
          </w:p>
          <w:p w:rsidR="000731AC" w:rsidRPr="00962E81" w:rsidRDefault="000731AC"/>
        </w:tc>
        <w:tc>
          <w:tcPr>
            <w:tcW w:w="6313" w:type="dxa"/>
          </w:tcPr>
          <w:p w:rsidR="000731AC" w:rsidRPr="00962E81" w:rsidRDefault="000731AC"/>
          <w:p w:rsidR="000731AC" w:rsidRPr="00962E81" w:rsidRDefault="000731AC">
            <w:r w:rsidRPr="00962E81">
              <w:t>En. Shahrull said that he will confirm on the current arrangements and advise us in due course.</w:t>
            </w:r>
          </w:p>
        </w:tc>
      </w:tr>
      <w:tr w:rsidR="000731AC" w:rsidTr="000731AC">
        <w:tc>
          <w:tcPr>
            <w:tcW w:w="387" w:type="dxa"/>
          </w:tcPr>
          <w:p w:rsidR="000731AC" w:rsidRPr="00962E81" w:rsidRDefault="000731AC"/>
          <w:p w:rsidR="00962E81" w:rsidRPr="00962E81" w:rsidRDefault="00962E81">
            <w:r w:rsidRPr="00962E81">
              <w:t>6.</w:t>
            </w:r>
          </w:p>
        </w:tc>
        <w:tc>
          <w:tcPr>
            <w:tcW w:w="6476" w:type="dxa"/>
          </w:tcPr>
          <w:p w:rsidR="000731AC" w:rsidRPr="00962E81" w:rsidRDefault="000731AC"/>
          <w:p w:rsidR="004D3BCD" w:rsidRPr="00962E81" w:rsidRDefault="00962E81">
            <w:r>
              <w:t>Request to</w:t>
            </w:r>
            <w:r w:rsidR="00DE770A">
              <w:t xml:space="preserve"> add in additional billing party (not having port ledger’s account) under existing port ledger account holders. Existing port ledger account holders to write in to the port requesting that these parties be included under their account. </w:t>
            </w:r>
          </w:p>
          <w:p w:rsidR="00962E81" w:rsidRPr="00962E81" w:rsidRDefault="00962E81"/>
          <w:p w:rsidR="00962E81" w:rsidRPr="00962E81" w:rsidRDefault="00962E81"/>
          <w:p w:rsidR="00962E81" w:rsidRPr="00962E81" w:rsidRDefault="00962E81"/>
          <w:p w:rsidR="00962E81" w:rsidRPr="00962E81" w:rsidRDefault="00962E81"/>
          <w:p w:rsidR="000731AC" w:rsidRPr="00962E81" w:rsidRDefault="000731AC" w:rsidP="000731AC"/>
        </w:tc>
        <w:tc>
          <w:tcPr>
            <w:tcW w:w="6313" w:type="dxa"/>
          </w:tcPr>
          <w:p w:rsidR="000731AC" w:rsidRDefault="000731AC"/>
          <w:p w:rsidR="004D3BCD" w:rsidRDefault="004D3BCD">
            <w:r>
              <w:t>En. Bahaman said that this would incur manpower as it has to be done manually. It is difficult for JPB as they do not have the resources. Moreover, the chances of human errors are inevitable if done manually.</w:t>
            </w:r>
          </w:p>
          <w:p w:rsidR="004D3BCD" w:rsidRDefault="004D3BCD"/>
          <w:p w:rsidR="004D3BCD" w:rsidRDefault="004D3BCD">
            <w:r>
              <w:t>Nevertheless, they will try to immediately address the conventional</w:t>
            </w:r>
          </w:p>
          <w:p w:rsidR="004D3BCD" w:rsidRPr="00962E81" w:rsidRDefault="004D3BCD" w:rsidP="00DE770A">
            <w:r>
              <w:t>Invoicing and c</w:t>
            </w:r>
            <w:r w:rsidR="00DE770A">
              <w:t>o</w:t>
            </w:r>
            <w:r>
              <w:t xml:space="preserve">me up with a standard format letter. </w:t>
            </w:r>
            <w:bookmarkStart w:id="0" w:name="_GoBack"/>
            <w:bookmarkEnd w:id="0"/>
          </w:p>
        </w:tc>
      </w:tr>
      <w:tr w:rsidR="00962E81" w:rsidTr="000731AC">
        <w:tc>
          <w:tcPr>
            <w:tcW w:w="387" w:type="dxa"/>
          </w:tcPr>
          <w:p w:rsidR="00962E81" w:rsidRDefault="00962E81">
            <w:pPr>
              <w:rPr>
                <w:b/>
              </w:rPr>
            </w:pPr>
          </w:p>
          <w:p w:rsidR="00326163" w:rsidRPr="00326163" w:rsidRDefault="00326163">
            <w:r>
              <w:t>7.</w:t>
            </w:r>
          </w:p>
        </w:tc>
        <w:tc>
          <w:tcPr>
            <w:tcW w:w="6476" w:type="dxa"/>
          </w:tcPr>
          <w:p w:rsidR="00962E81" w:rsidRDefault="00962E81">
            <w:pPr>
              <w:rPr>
                <w:b/>
              </w:rPr>
            </w:pPr>
          </w:p>
          <w:p w:rsidR="00962E81" w:rsidRDefault="00326163">
            <w:r>
              <w:t xml:space="preserve">Damaged containers held for hours at port gate: </w:t>
            </w:r>
          </w:p>
          <w:p w:rsidR="00962E81" w:rsidRDefault="00326163">
            <w:r>
              <w:t>Ms. Stephanie said that this happens and requests that JCT assists in releasing the container pending investigation later. The damage may have been caused at the yard and the vessel may have sailed of</w:t>
            </w:r>
            <w:r w:rsidR="00ED64A6">
              <w:t>f.</w:t>
            </w:r>
          </w:p>
          <w:p w:rsidR="00215911" w:rsidRPr="00ED64A6" w:rsidRDefault="00215911"/>
        </w:tc>
        <w:tc>
          <w:tcPr>
            <w:tcW w:w="6313" w:type="dxa"/>
          </w:tcPr>
          <w:p w:rsidR="00962E81" w:rsidRDefault="00962E81">
            <w:pPr>
              <w:rPr>
                <w:b/>
              </w:rPr>
            </w:pPr>
          </w:p>
          <w:p w:rsidR="00326163" w:rsidRDefault="00326163" w:rsidP="00215911">
            <w:pPr>
              <w:rPr>
                <w:b/>
              </w:rPr>
            </w:pPr>
            <w:r>
              <w:t xml:space="preserve">En. Bahaman can agree with the </w:t>
            </w:r>
            <w:r w:rsidR="00ED64A6">
              <w:t>request and</w:t>
            </w:r>
            <w:r>
              <w:t xml:space="preserve"> will work out with the staff at the gate to sign-off ‘without </w:t>
            </w:r>
            <w:r w:rsidR="00215911">
              <w:t>prejudice’ to avoid</w:t>
            </w:r>
            <w:r w:rsidR="00ED64A6">
              <w:t xml:space="preserve"> </w:t>
            </w:r>
            <w:r w:rsidR="00215911">
              <w:t>any</w:t>
            </w:r>
            <w:r w:rsidR="00ED64A6">
              <w:t xml:space="preserve"> delay.</w:t>
            </w:r>
            <w:r>
              <w:t xml:space="preserve"> </w:t>
            </w:r>
          </w:p>
        </w:tc>
      </w:tr>
    </w:tbl>
    <w:p w:rsidR="00813065" w:rsidRPr="00813065" w:rsidRDefault="00813065">
      <w:pPr>
        <w:rPr>
          <w:b/>
        </w:rPr>
      </w:pPr>
    </w:p>
    <w:sectPr w:rsidR="00813065" w:rsidRPr="00813065" w:rsidSect="0081306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65"/>
    <w:rsid w:val="000731AC"/>
    <w:rsid w:val="00107834"/>
    <w:rsid w:val="00215911"/>
    <w:rsid w:val="00326163"/>
    <w:rsid w:val="003D2642"/>
    <w:rsid w:val="004D3BCD"/>
    <w:rsid w:val="004D5BF8"/>
    <w:rsid w:val="00813065"/>
    <w:rsid w:val="008C37C9"/>
    <w:rsid w:val="00962E81"/>
    <w:rsid w:val="00B0076D"/>
    <w:rsid w:val="00B743DC"/>
    <w:rsid w:val="00C44DEF"/>
    <w:rsid w:val="00DE770A"/>
    <w:rsid w:val="00E41F21"/>
    <w:rsid w:val="00E53732"/>
    <w:rsid w:val="00ED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08B84-4396-4A5F-84DC-12F0C22F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30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Michael Cheah</cp:lastModifiedBy>
  <cp:revision>2</cp:revision>
  <dcterms:created xsi:type="dcterms:W3CDTF">2015-05-13T04:18:00Z</dcterms:created>
  <dcterms:modified xsi:type="dcterms:W3CDTF">2015-05-13T04:18:00Z</dcterms:modified>
</cp:coreProperties>
</file>